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A842D7"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A842D7" w:rsidRDefault="001E7A02" w:rsidP="00A842D7">
            <w:pPr>
              <w:spacing w:after="0" w:line="240" w:lineRule="auto"/>
              <w:jc w:val="center"/>
              <w:rPr>
                <w:sz w:val="22"/>
              </w:rPr>
            </w:pPr>
            <w:r w:rsidRPr="00A842D7">
              <w:rPr>
                <w:rFonts w:ascii="Calibri Light" w:hAnsi="Calibri Light" w:cs="Calibri Light"/>
                <w:b/>
                <w:color w:val="FFFFFF"/>
                <w:sz w:val="22"/>
              </w:rPr>
              <w:t xml:space="preserve">IŠTEKLIŲ AGENTŪRA </w:t>
            </w:r>
            <w:r w:rsidR="00735D34" w:rsidRPr="00A842D7">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876575"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75981251" w:rsidR="00735D34" w:rsidRPr="00876575" w:rsidRDefault="00000000" w:rsidP="00F072B9">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hAnsi="Calibri Light" w:cs="Calibri Light"/>
                      <w:b/>
                      <w:bCs/>
                      <w:sz w:val="22"/>
                    </w:rPr>
                    <w:alias w:val="Įrašomas pirkimo pavadinimas ir Nr."/>
                    <w:tag w:val="Įrašomas pirkimo pavadinimas ir Nr."/>
                    <w:id w:val="-1311480434"/>
                    <w:placeholder>
                      <w:docPart w:val="15C7A8614ABC443BABB1C9FF0C4382F7"/>
                    </w:placeholder>
                    <w:text/>
                  </w:sdtPr>
                  <w:sdtContent>
                    <w:r w:rsidR="00A62535" w:rsidRPr="007A153D">
                      <w:rPr>
                        <w:rFonts w:ascii="Calibri Light" w:hAnsi="Calibri Light" w:cs="Calibri Light"/>
                        <w:b/>
                        <w:bCs/>
                        <w:sz w:val="22"/>
                      </w:rPr>
                      <w:t xml:space="preserve">  Nepertraukiamų elektros maitinimo šaltinių baterijų keitimo paslauga (PPR-304)</w:t>
                    </w:r>
                    <w:r w:rsidR="00A62535" w:rsidRPr="00876575">
                      <w:rPr>
                        <w:rFonts w:ascii="Calibri Light" w:hAnsi="Calibri Light" w:cs="Calibri Light"/>
                        <w:b/>
                        <w:bCs/>
                        <w:sz w:val="22"/>
                      </w:rPr>
                      <w:t xml:space="preserve"> </w:t>
                    </w:r>
                    <w:r w:rsidR="00A62535">
                      <w:rPr>
                        <w:rFonts w:ascii="Calibri Light" w:hAnsi="Calibri Light" w:cs="Calibri Light"/>
                        <w:b/>
                        <w:bCs/>
                        <w:sz w:val="22"/>
                      </w:rPr>
                      <w:t xml:space="preserve"> </w:t>
                    </w:r>
                  </w:sdtContent>
                </w:sdt>
              </w:sdtContent>
            </w:sdt>
          </w:p>
        </w:tc>
      </w:tr>
    </w:tbl>
    <w:p w14:paraId="1279FDDE" w14:textId="2922DC79" w:rsidR="00A62535" w:rsidRDefault="00A62535" w:rsidP="00A62535">
      <w:pPr>
        <w:widowControl w:val="0"/>
        <w:tabs>
          <w:tab w:val="left" w:pos="993"/>
        </w:tabs>
        <w:autoSpaceDE w:val="0"/>
        <w:adjustRightInd w:val="0"/>
        <w:jc w:val="center"/>
      </w:pPr>
    </w:p>
    <w:p w14:paraId="384613A4" w14:textId="4F93D8AF" w:rsidR="00A62535" w:rsidRPr="00A62535" w:rsidRDefault="00A62535" w:rsidP="00A62535">
      <w:pPr>
        <w:pStyle w:val="Sraopastraipa"/>
        <w:widowControl w:val="0"/>
        <w:numPr>
          <w:ilvl w:val="0"/>
          <w:numId w:val="5"/>
        </w:numPr>
        <w:tabs>
          <w:tab w:val="left" w:pos="993"/>
        </w:tabs>
        <w:autoSpaceDE w:val="0"/>
        <w:adjustRightInd w:val="0"/>
        <w:jc w:val="center"/>
        <w:rPr>
          <w:rFonts w:ascii="Calibri Light" w:hAnsi="Calibri Light" w:cs="Calibri Light"/>
          <w:b/>
          <w:bCs/>
          <w:sz w:val="22"/>
          <w:szCs w:val="22"/>
        </w:rPr>
      </w:pPr>
      <w:r w:rsidRPr="00A62535">
        <w:rPr>
          <w:rFonts w:ascii="Calibri Light" w:hAnsi="Calibri Light" w:cs="Calibri Light"/>
          <w:b/>
          <w:bCs/>
          <w:sz w:val="22"/>
          <w:szCs w:val="22"/>
        </w:rPr>
        <w:t>PIRKIMO OBJEKTAS</w:t>
      </w:r>
    </w:p>
    <w:p w14:paraId="0EE3D0BA" w14:textId="77777777" w:rsidR="00A62535" w:rsidRPr="00C355B2" w:rsidRDefault="00A62535" w:rsidP="00A62535">
      <w:pPr>
        <w:pStyle w:val="Sraopastraipa"/>
        <w:widowControl w:val="0"/>
        <w:tabs>
          <w:tab w:val="left" w:pos="993"/>
        </w:tabs>
        <w:autoSpaceDE w:val="0"/>
        <w:adjustRightInd w:val="0"/>
        <w:rPr>
          <w:rFonts w:ascii="Calibri Light" w:hAnsi="Calibri Light" w:cs="Calibri Light"/>
          <w:sz w:val="22"/>
          <w:szCs w:val="22"/>
          <w:lang w:val="lt-LT"/>
        </w:rPr>
      </w:pPr>
    </w:p>
    <w:p w14:paraId="40019170" w14:textId="5D6BD934" w:rsidR="00A62535" w:rsidRPr="00C355B2" w:rsidRDefault="00A62535" w:rsidP="00A62535">
      <w:pPr>
        <w:pStyle w:val="Sraopastraipa"/>
        <w:widowControl w:val="0"/>
        <w:tabs>
          <w:tab w:val="left" w:pos="993"/>
        </w:tabs>
        <w:autoSpaceDE w:val="0"/>
        <w:adjustRightInd w:val="0"/>
        <w:ind w:left="360"/>
        <w:jc w:val="both"/>
        <w:rPr>
          <w:rFonts w:ascii="Calibri Light" w:hAnsi="Calibri Light" w:cs="Calibri Light"/>
          <w:color w:val="000000"/>
          <w:sz w:val="22"/>
          <w:szCs w:val="22"/>
          <w:lang w:val="lt-LT"/>
        </w:rPr>
      </w:pPr>
      <w:r w:rsidRPr="00C355B2">
        <w:rPr>
          <w:rFonts w:ascii="Calibri Light" w:hAnsi="Calibri Light" w:cs="Calibri Light"/>
          <w:sz w:val="22"/>
          <w:szCs w:val="22"/>
          <w:lang w:val="lt-LT"/>
        </w:rPr>
        <w:tab/>
        <w:t>1.1. Nepertraukiamų elektros maitinimo šaltinių baterijų keitimo paslauga</w:t>
      </w:r>
      <w:r w:rsidRPr="00C355B2">
        <w:rPr>
          <w:rFonts w:ascii="Calibri Light" w:hAnsi="Calibri Light" w:cs="Calibri Light"/>
          <w:color w:val="000000"/>
          <w:sz w:val="22"/>
          <w:szCs w:val="22"/>
          <w:lang w:val="lt-LT"/>
        </w:rPr>
        <w:t xml:space="preserve"> Informatikos ir ryšių departamento prie Lietuvos Respublikos vidaus reikalų ministerijos </w:t>
      </w:r>
      <w:r w:rsidRPr="00C355B2">
        <w:rPr>
          <w:rFonts w:ascii="Calibri Light" w:hAnsi="Calibri Light" w:cs="Calibri Light"/>
          <w:color w:val="000000"/>
          <w:sz w:val="22"/>
          <w:szCs w:val="22"/>
          <w:lang w:val="lt-LT" w:eastAsia="lt-LT"/>
        </w:rPr>
        <w:t>serverinės patalpoje, esančioje</w:t>
      </w:r>
      <w:r w:rsidRPr="00C355B2">
        <w:rPr>
          <w:rFonts w:ascii="Calibri Light" w:hAnsi="Calibri Light" w:cs="Calibri Light"/>
          <w:sz w:val="22"/>
          <w:szCs w:val="22"/>
          <w:lang w:val="lt-LT"/>
        </w:rPr>
        <w:t xml:space="preserve"> </w:t>
      </w:r>
      <w:r w:rsidRPr="00C355B2">
        <w:rPr>
          <w:rFonts w:ascii="Calibri Light" w:hAnsi="Calibri Light" w:cs="Calibri Light"/>
          <w:color w:val="000000"/>
          <w:sz w:val="22"/>
          <w:szCs w:val="22"/>
          <w:lang w:val="lt-LT" w:eastAsia="lt-LT"/>
        </w:rPr>
        <w:t>adresu Šventaragio g. 2, Vilnius</w:t>
      </w:r>
      <w:r w:rsidRPr="00C355B2">
        <w:rPr>
          <w:rFonts w:ascii="Calibri Light" w:hAnsi="Calibri Light" w:cs="Calibri Light"/>
          <w:sz w:val="22"/>
          <w:szCs w:val="22"/>
          <w:lang w:val="lt-LT"/>
        </w:rPr>
        <w:t xml:space="preserve">. </w:t>
      </w:r>
      <w:r w:rsidRPr="00C355B2">
        <w:rPr>
          <w:rFonts w:ascii="Calibri Light" w:hAnsi="Calibri Light" w:cs="Calibri Light"/>
          <w:color w:val="000000"/>
          <w:sz w:val="22"/>
          <w:szCs w:val="22"/>
          <w:lang w:val="lt-LT"/>
        </w:rPr>
        <w:t xml:space="preserve"> </w:t>
      </w:r>
    </w:p>
    <w:p w14:paraId="1735506E" w14:textId="724AFCAD" w:rsidR="00A62535" w:rsidRPr="00A62535" w:rsidRDefault="00A62535" w:rsidP="00A62535">
      <w:pPr>
        <w:pStyle w:val="Sraopastraipa"/>
        <w:widowControl w:val="0"/>
        <w:tabs>
          <w:tab w:val="left" w:pos="993"/>
        </w:tabs>
        <w:autoSpaceDE w:val="0"/>
        <w:autoSpaceDN w:val="0"/>
        <w:adjustRightInd w:val="0"/>
        <w:spacing w:line="276" w:lineRule="auto"/>
        <w:ind w:left="851"/>
        <w:contextualSpacing w:val="0"/>
        <w:jc w:val="both"/>
        <w:rPr>
          <w:rFonts w:ascii="Calibri Light" w:hAnsi="Calibri Light" w:cs="Calibri Light"/>
          <w:color w:val="000000"/>
          <w:sz w:val="22"/>
          <w:szCs w:val="22"/>
          <w:lang w:val="lt-LT"/>
        </w:rPr>
      </w:pPr>
    </w:p>
    <w:p w14:paraId="27F145C1" w14:textId="77777777" w:rsidR="00A62535" w:rsidRPr="00A62535" w:rsidRDefault="00A62535" w:rsidP="00A62535">
      <w:pPr>
        <w:pStyle w:val="Sraopastraipa"/>
        <w:widowControl w:val="0"/>
        <w:numPr>
          <w:ilvl w:val="0"/>
          <w:numId w:val="3"/>
        </w:numPr>
        <w:tabs>
          <w:tab w:val="left" w:pos="1560"/>
        </w:tabs>
        <w:autoSpaceDE w:val="0"/>
        <w:autoSpaceDN w:val="0"/>
        <w:adjustRightInd w:val="0"/>
        <w:spacing w:line="276" w:lineRule="auto"/>
        <w:ind w:left="426"/>
        <w:jc w:val="center"/>
        <w:rPr>
          <w:rFonts w:ascii="Calibri Light" w:hAnsi="Calibri Light" w:cs="Calibri Light"/>
          <w:color w:val="000000"/>
          <w:sz w:val="22"/>
          <w:szCs w:val="22"/>
        </w:rPr>
      </w:pPr>
      <w:r w:rsidRPr="00A62535">
        <w:rPr>
          <w:rFonts w:ascii="Calibri Light" w:hAnsi="Calibri Light" w:cs="Calibri Light"/>
          <w:b/>
          <w:color w:val="000000"/>
          <w:sz w:val="22"/>
          <w:szCs w:val="22"/>
          <w:lang w:val="en-US"/>
        </w:rPr>
        <w:t>REIKALAVIMAI PIRKIMO OBJEKTUI</w:t>
      </w:r>
    </w:p>
    <w:p w14:paraId="6E0DCE7C" w14:textId="77777777" w:rsidR="00A62535" w:rsidRPr="00A62535" w:rsidRDefault="00A62535" w:rsidP="00A62535">
      <w:pPr>
        <w:jc w:val="center"/>
        <w:rPr>
          <w:rFonts w:ascii="Calibri Light" w:hAnsi="Calibri Light" w:cs="Calibri Light"/>
          <w:sz w:val="22"/>
        </w:rPr>
      </w:pPr>
    </w:p>
    <w:p w14:paraId="22B74EEE" w14:textId="045FEEE8" w:rsidR="00A62535" w:rsidRPr="00A62535" w:rsidRDefault="0010175D" w:rsidP="00A62535">
      <w:pPr>
        <w:pStyle w:val="Sraopastraipa"/>
        <w:widowControl w:val="0"/>
        <w:numPr>
          <w:ilvl w:val="1"/>
          <w:numId w:val="3"/>
        </w:numPr>
        <w:tabs>
          <w:tab w:val="left" w:pos="1276"/>
        </w:tabs>
        <w:autoSpaceDE w:val="0"/>
        <w:autoSpaceDN w:val="0"/>
        <w:adjustRightInd w:val="0"/>
        <w:spacing w:line="276" w:lineRule="auto"/>
        <w:ind w:left="0" w:firstLine="907"/>
        <w:jc w:val="both"/>
        <w:rPr>
          <w:rFonts w:ascii="Calibri Light" w:hAnsi="Calibri Light" w:cs="Calibri Light"/>
          <w:sz w:val="22"/>
          <w:szCs w:val="22"/>
          <w:lang w:val="lt-LT"/>
        </w:rPr>
      </w:pPr>
      <w:r>
        <w:rPr>
          <w:rFonts w:ascii="Calibri Light" w:hAnsi="Calibri Light" w:cs="Calibri Light"/>
          <w:color w:val="000000"/>
          <w:sz w:val="22"/>
          <w:szCs w:val="22"/>
          <w:lang w:val="lt-LT"/>
        </w:rPr>
        <w:t xml:space="preserve"> </w:t>
      </w:r>
      <w:r w:rsidR="00A62535" w:rsidRPr="00A62535">
        <w:rPr>
          <w:rFonts w:ascii="Calibri Light" w:hAnsi="Calibri Light" w:cs="Calibri Light"/>
          <w:color w:val="000000"/>
          <w:sz w:val="22"/>
          <w:szCs w:val="22"/>
          <w:lang w:val="lt-LT"/>
        </w:rPr>
        <w:t xml:space="preserve">Tiekėjas suteikia paslaugas adresu Šventaragio g. 2, Vilniuje. </w:t>
      </w:r>
    </w:p>
    <w:p w14:paraId="6D5BB8E1" w14:textId="77777777" w:rsidR="00A62535" w:rsidRPr="00A62535" w:rsidRDefault="00A62535" w:rsidP="00A62535">
      <w:pPr>
        <w:pStyle w:val="Sraopastraipa"/>
        <w:numPr>
          <w:ilvl w:val="1"/>
          <w:numId w:val="3"/>
        </w:numPr>
        <w:tabs>
          <w:tab w:val="left" w:pos="1134"/>
        </w:tabs>
        <w:spacing w:line="276" w:lineRule="auto"/>
        <w:ind w:left="0" w:firstLine="851"/>
        <w:jc w:val="both"/>
        <w:rPr>
          <w:rFonts w:ascii="Calibri Light" w:hAnsi="Calibri Light" w:cs="Calibri Light"/>
          <w:sz w:val="22"/>
          <w:szCs w:val="22"/>
          <w:lang w:val="lt-LT"/>
        </w:rPr>
      </w:pPr>
      <w:r w:rsidRPr="00A62535">
        <w:rPr>
          <w:rFonts w:ascii="Calibri Light" w:eastAsia="Calibri" w:hAnsi="Calibri Light" w:cs="Calibri Light"/>
          <w:sz w:val="22"/>
          <w:szCs w:val="22"/>
          <w:lang w:val="lt-LT"/>
        </w:rPr>
        <w:t xml:space="preserve">Informatikos ir ryšių departamento prie Lietuvos Respublikos vidaus reikalų ministerijos </w:t>
      </w:r>
      <w:r w:rsidRPr="00A62535">
        <w:rPr>
          <w:rFonts w:ascii="Calibri Light" w:hAnsi="Calibri Light" w:cs="Calibri Light"/>
          <w:color w:val="000000"/>
          <w:sz w:val="22"/>
          <w:szCs w:val="22"/>
          <w:lang w:val="lt-LT" w:eastAsia="lt-LT"/>
        </w:rPr>
        <w:t>patalpose</w:t>
      </w:r>
      <w:r w:rsidRPr="00A62535">
        <w:rPr>
          <w:rFonts w:ascii="Calibri Light" w:eastAsia="Calibri" w:hAnsi="Calibri Light" w:cs="Calibri Light"/>
          <w:sz w:val="22"/>
          <w:szCs w:val="22"/>
          <w:lang w:val="lt-LT"/>
        </w:rPr>
        <w:t>, esančiose adresu Šventaragio g. 2, Vilniuje</w:t>
      </w:r>
      <w:r w:rsidRPr="00A62535">
        <w:rPr>
          <w:rFonts w:ascii="Calibri Light" w:hAnsi="Calibri Light" w:cs="Calibri Light"/>
          <w:color w:val="000000"/>
          <w:sz w:val="22"/>
          <w:szCs w:val="22"/>
          <w:lang w:val="lt-LT" w:eastAsia="lt-LT"/>
        </w:rPr>
        <w:t xml:space="preserve">, </w:t>
      </w:r>
      <w:r w:rsidRPr="00A62535">
        <w:rPr>
          <w:rFonts w:ascii="Calibri Light" w:eastAsia="Calibri" w:hAnsi="Calibri Light" w:cs="Calibri Light"/>
          <w:sz w:val="22"/>
          <w:szCs w:val="22"/>
          <w:lang w:val="lt-LT"/>
        </w:rPr>
        <w:t xml:space="preserve">yra įrengta nepertraukiamo </w:t>
      </w:r>
      <w:r w:rsidRPr="00A62535">
        <w:rPr>
          <w:rFonts w:ascii="Calibri Light" w:eastAsia="TimesNewRomanPSMT" w:hAnsi="Calibri Light" w:cs="Calibri Light"/>
          <w:sz w:val="22"/>
          <w:szCs w:val="22"/>
          <w:lang w:val="lt-LT"/>
        </w:rPr>
        <w:t>elektros maitinimo sistema, susidedanti iš n</w:t>
      </w:r>
      <w:r w:rsidRPr="00A62535">
        <w:rPr>
          <w:rFonts w:ascii="Calibri Light" w:eastAsiaTheme="minorHAnsi" w:hAnsi="Calibri Light" w:cs="Calibri Light"/>
          <w:sz w:val="22"/>
          <w:szCs w:val="22"/>
          <w:lang w:val="lt-LT"/>
        </w:rPr>
        <w:t>epertraukiamo maitin</w:t>
      </w:r>
      <w:r w:rsidRPr="00A62535">
        <w:rPr>
          <w:rFonts w:ascii="Calibri Light" w:eastAsia="TimesNewRomanPSMT" w:hAnsi="Calibri Light" w:cs="Calibri Light"/>
          <w:sz w:val="22"/>
          <w:szCs w:val="22"/>
          <w:lang w:val="lt-LT"/>
        </w:rPr>
        <w:t xml:space="preserve">imo šaltinio </w:t>
      </w:r>
      <w:r w:rsidRPr="00A62535">
        <w:rPr>
          <w:rFonts w:ascii="Calibri Light" w:eastAsiaTheme="minorHAnsi" w:hAnsi="Calibri Light" w:cs="Calibri Light"/>
          <w:sz w:val="22"/>
          <w:szCs w:val="22"/>
          <w:lang w:val="lt-LT"/>
        </w:rPr>
        <w:t xml:space="preserve">(UPS) </w:t>
      </w:r>
      <w:r w:rsidRPr="00A62535">
        <w:rPr>
          <w:rFonts w:ascii="Calibri Light" w:eastAsia="TimesNewRomanPSMT" w:hAnsi="Calibri Light" w:cs="Calibri Light"/>
          <w:sz w:val="22"/>
          <w:szCs w:val="22"/>
          <w:lang w:val="lt-LT"/>
        </w:rPr>
        <w:t>įrangos EATON 93PM 80 kW  su išorinėmis akumuliatorių baterijomis</w:t>
      </w:r>
      <w:r w:rsidRPr="00A62535">
        <w:rPr>
          <w:rFonts w:ascii="Calibri Light" w:hAnsi="Calibri Light" w:cs="Calibri Light"/>
          <w:sz w:val="22"/>
          <w:szCs w:val="22"/>
          <w:lang w:val="lt-LT"/>
        </w:rPr>
        <w:t xml:space="preserve">. </w:t>
      </w:r>
    </w:p>
    <w:p w14:paraId="72D08752" w14:textId="77777777" w:rsidR="00A62535" w:rsidRPr="00A62535" w:rsidRDefault="00A62535" w:rsidP="00A62535">
      <w:pPr>
        <w:pStyle w:val="Sraopastraipa"/>
        <w:numPr>
          <w:ilvl w:val="1"/>
          <w:numId w:val="3"/>
        </w:numPr>
        <w:tabs>
          <w:tab w:val="left" w:pos="1276"/>
        </w:tabs>
        <w:spacing w:line="276" w:lineRule="auto"/>
        <w:ind w:left="0" w:firstLine="851"/>
        <w:jc w:val="both"/>
        <w:rPr>
          <w:rFonts w:ascii="Calibri Light" w:hAnsi="Calibri Light" w:cs="Calibri Light"/>
          <w:sz w:val="22"/>
          <w:szCs w:val="22"/>
          <w:lang w:val="lt-LT"/>
        </w:rPr>
      </w:pPr>
      <w:r w:rsidRPr="00A62535">
        <w:rPr>
          <w:rFonts w:ascii="Calibri Light" w:hAnsi="Calibri Light" w:cs="Calibri Light"/>
          <w:sz w:val="22"/>
          <w:szCs w:val="22"/>
          <w:lang w:val="lt-LT"/>
        </w:rPr>
        <w:t>Tiekėjas suteikia šias paslaugas:</w:t>
      </w:r>
    </w:p>
    <w:p w14:paraId="44E45118" w14:textId="77777777" w:rsidR="00A62535" w:rsidRPr="00A62535" w:rsidRDefault="00A62535" w:rsidP="00A62535">
      <w:pPr>
        <w:pStyle w:val="Sraopastraipa"/>
        <w:numPr>
          <w:ilvl w:val="2"/>
          <w:numId w:val="3"/>
        </w:numPr>
        <w:tabs>
          <w:tab w:val="left" w:pos="1418"/>
        </w:tabs>
        <w:spacing w:line="276" w:lineRule="auto"/>
        <w:ind w:left="0" w:firstLine="851"/>
        <w:jc w:val="both"/>
        <w:rPr>
          <w:rFonts w:ascii="Calibri Light" w:hAnsi="Calibri Light" w:cs="Calibri Light"/>
          <w:sz w:val="22"/>
          <w:szCs w:val="22"/>
          <w:lang w:val="lt-LT"/>
        </w:rPr>
      </w:pPr>
      <w:r w:rsidRPr="00A62535">
        <w:rPr>
          <w:rFonts w:ascii="Calibri Light" w:hAnsi="Calibri Light" w:cs="Calibri Light"/>
          <w:sz w:val="22"/>
          <w:szCs w:val="22"/>
          <w:lang w:val="lt-LT"/>
        </w:rPr>
        <w:t>Turi pakeisti nepertraukiamo elektros maitinimo šaltinio baterijas naujomis, atitinkančiomis gamintojo reikalavimus baterijomis( 40 vienetų  HRL 12V/280W baterijų, baterijų tarnavimo laikas turi būti ne trumpesnis nei 10 metų);</w:t>
      </w:r>
    </w:p>
    <w:p w14:paraId="0607ECC0" w14:textId="77777777" w:rsidR="00A62535" w:rsidRPr="00A62535" w:rsidRDefault="00A62535" w:rsidP="00A62535">
      <w:pPr>
        <w:pStyle w:val="Sraopastraipa"/>
        <w:numPr>
          <w:ilvl w:val="2"/>
          <w:numId w:val="3"/>
        </w:numPr>
        <w:tabs>
          <w:tab w:val="left" w:pos="1418"/>
        </w:tabs>
        <w:spacing w:line="276" w:lineRule="auto"/>
        <w:ind w:left="0" w:firstLine="851"/>
        <w:jc w:val="both"/>
        <w:rPr>
          <w:rFonts w:ascii="Calibri Light" w:hAnsi="Calibri Light" w:cs="Calibri Light"/>
          <w:sz w:val="22"/>
          <w:szCs w:val="22"/>
          <w:lang w:val="lt-LT"/>
        </w:rPr>
      </w:pPr>
      <w:r w:rsidRPr="00A62535">
        <w:rPr>
          <w:rFonts w:ascii="Calibri Light" w:hAnsi="Calibri Light" w:cs="Calibri Light"/>
          <w:sz w:val="22"/>
          <w:szCs w:val="22"/>
          <w:lang w:val="lt-LT"/>
        </w:rPr>
        <w:t xml:space="preserve"> Atlikti nepertraukiamo elektros maitinimo šaltinio sistemos veikimo patikrinimą po baterijų keitimo;</w:t>
      </w:r>
    </w:p>
    <w:p w14:paraId="79122BDB" w14:textId="77777777" w:rsidR="00A62535" w:rsidRPr="00A62535" w:rsidRDefault="00A62535" w:rsidP="00A62535">
      <w:pPr>
        <w:pStyle w:val="Sraopastraipa"/>
        <w:tabs>
          <w:tab w:val="left" w:pos="1418"/>
        </w:tabs>
        <w:spacing w:line="276" w:lineRule="auto"/>
        <w:ind w:left="0" w:firstLine="851"/>
        <w:jc w:val="both"/>
        <w:rPr>
          <w:rFonts w:ascii="Calibri Light" w:hAnsi="Calibri Light" w:cs="Calibri Light"/>
          <w:caps/>
          <w:sz w:val="22"/>
          <w:szCs w:val="22"/>
          <w:lang w:val="lt-LT"/>
        </w:rPr>
      </w:pPr>
      <w:r w:rsidRPr="00A62535">
        <w:rPr>
          <w:rFonts w:ascii="Calibri Light" w:hAnsi="Calibri Light" w:cs="Calibri Light"/>
          <w:sz w:val="22"/>
          <w:szCs w:val="22"/>
          <w:lang w:val="lt-LT"/>
        </w:rPr>
        <w:t>3.4. Suteikęs 3.3 papunktyje nurodytas paslaugas kartu su paslaugų perdavimo-priėmimo aktu PO pateikia nepertraukiamų elektros maitinimo šaltinių sistemos veikimo patikrinimo ataskaitą.</w:t>
      </w:r>
    </w:p>
    <w:p w14:paraId="492973E8" w14:textId="0D78875F" w:rsidR="00A62535" w:rsidRPr="00A62535" w:rsidRDefault="00A62535" w:rsidP="00A62535">
      <w:pPr>
        <w:pStyle w:val="Sraopastraipa"/>
        <w:numPr>
          <w:ilvl w:val="1"/>
          <w:numId w:val="4"/>
        </w:numPr>
        <w:tabs>
          <w:tab w:val="left" w:pos="1276"/>
        </w:tabs>
        <w:spacing w:line="276" w:lineRule="auto"/>
        <w:jc w:val="both"/>
        <w:rPr>
          <w:rFonts w:ascii="Calibri Light" w:hAnsi="Calibri Light" w:cs="Calibri Light"/>
          <w:sz w:val="22"/>
          <w:szCs w:val="22"/>
          <w:lang w:val="lt-LT"/>
        </w:rPr>
      </w:pPr>
      <w:r w:rsidRPr="00A62535">
        <w:rPr>
          <w:rFonts w:ascii="Calibri Light" w:hAnsi="Calibri Light" w:cs="Calibri Light"/>
          <w:sz w:val="22"/>
          <w:szCs w:val="22"/>
          <w:lang w:val="lt-LT"/>
        </w:rPr>
        <w:t xml:space="preserve"> Aplinkosauginiai reikalavimai:</w:t>
      </w:r>
    </w:p>
    <w:p w14:paraId="56507527" w14:textId="77777777" w:rsidR="00A62535" w:rsidRPr="00A62535" w:rsidRDefault="00A62535" w:rsidP="00A62535">
      <w:pPr>
        <w:pStyle w:val="Sraopastraipa"/>
        <w:numPr>
          <w:ilvl w:val="2"/>
          <w:numId w:val="4"/>
        </w:numPr>
        <w:tabs>
          <w:tab w:val="left" w:pos="1276"/>
          <w:tab w:val="left" w:pos="1560"/>
        </w:tabs>
        <w:spacing w:line="276" w:lineRule="auto"/>
        <w:ind w:left="0" w:firstLine="851"/>
        <w:jc w:val="both"/>
        <w:rPr>
          <w:rFonts w:ascii="Calibri Light" w:hAnsi="Calibri Light" w:cs="Calibri Light"/>
          <w:sz w:val="22"/>
          <w:szCs w:val="22"/>
          <w:lang w:val="lt-LT"/>
        </w:rPr>
      </w:pPr>
      <w:r w:rsidRPr="00A62535">
        <w:rPr>
          <w:rFonts w:ascii="Calibri Light" w:hAnsi="Calibri Light" w:cs="Calibri Light"/>
          <w:bCs/>
          <w:sz w:val="22"/>
          <w:szCs w:val="22"/>
          <w:lang w:val="lt-LT"/>
        </w:rPr>
        <w:t>tiekėjas privalo užtikrinti atliekų tvarkymą paslaugų teikimo vietoje, kai jos atsiranda: rūšiuoti atsiradusias atliekas, perduoti perdirbimui, kompostuoti ar pakartotinai naudoti;</w:t>
      </w:r>
    </w:p>
    <w:p w14:paraId="67AB4C41" w14:textId="77777777" w:rsidR="00A62535" w:rsidRPr="00A62535" w:rsidRDefault="00A62535" w:rsidP="00A62535">
      <w:pPr>
        <w:pStyle w:val="Sraopastraipa"/>
        <w:numPr>
          <w:ilvl w:val="2"/>
          <w:numId w:val="4"/>
        </w:numPr>
        <w:tabs>
          <w:tab w:val="left" w:pos="1276"/>
          <w:tab w:val="left" w:pos="1560"/>
        </w:tabs>
        <w:spacing w:line="276" w:lineRule="auto"/>
        <w:ind w:left="0" w:firstLine="851"/>
        <w:jc w:val="both"/>
        <w:rPr>
          <w:rFonts w:ascii="Calibri Light" w:hAnsi="Calibri Light" w:cs="Calibri Light"/>
          <w:sz w:val="22"/>
          <w:szCs w:val="22"/>
          <w:lang w:val="lt-LT"/>
        </w:rPr>
      </w:pPr>
      <w:r w:rsidRPr="00A62535">
        <w:rPr>
          <w:rFonts w:ascii="Calibri Light" w:hAnsi="Calibri Light" w:cs="Calibri Light"/>
          <w:bCs/>
          <w:sz w:val="22"/>
          <w:szCs w:val="22"/>
          <w:lang w:val="lt-LT"/>
        </w:rPr>
        <w:t>tiekėjas turi tinkamai tvarkyti ir pašalinti visas pavojingas atliekas, susidariusias suteikus paslaugas;</w:t>
      </w:r>
    </w:p>
    <w:p w14:paraId="319959D1" w14:textId="77777777" w:rsidR="00A62535" w:rsidRPr="00A62535" w:rsidRDefault="00A62535" w:rsidP="00A62535">
      <w:pPr>
        <w:pStyle w:val="Sraopastraipa"/>
        <w:numPr>
          <w:ilvl w:val="2"/>
          <w:numId w:val="4"/>
        </w:numPr>
        <w:tabs>
          <w:tab w:val="left" w:pos="1276"/>
          <w:tab w:val="left" w:pos="1560"/>
        </w:tabs>
        <w:spacing w:line="276" w:lineRule="auto"/>
        <w:ind w:left="0" w:firstLine="851"/>
        <w:jc w:val="both"/>
        <w:rPr>
          <w:rFonts w:ascii="Calibri Light" w:hAnsi="Calibri Light" w:cs="Calibri Light"/>
          <w:sz w:val="22"/>
          <w:szCs w:val="22"/>
          <w:lang w:val="lt-LT"/>
        </w:rPr>
      </w:pPr>
      <w:r w:rsidRPr="00A62535">
        <w:rPr>
          <w:rFonts w:ascii="Calibri Light" w:eastAsia="Calibri" w:hAnsi="Calibri Light" w:cs="Calibri Light"/>
          <w:sz w:val="22"/>
          <w:szCs w:val="22"/>
          <w:lang w:val="lt-LT"/>
        </w:rPr>
        <w:t>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w:t>
      </w:r>
      <w:r w:rsidRPr="00A62535">
        <w:rPr>
          <w:rFonts w:ascii="Calibri Light" w:hAnsi="Calibri Light" w:cs="Calibri Light"/>
          <w:bCs/>
          <w:sz w:val="22"/>
          <w:szCs w:val="22"/>
          <w:lang w:val="lt-LT"/>
        </w:rPr>
        <w:t xml:space="preserve"> pasirašyti – pasirašyti juos el. parašu.</w:t>
      </w:r>
    </w:p>
    <w:p w14:paraId="4A4B0C5C" w14:textId="42E10585" w:rsidR="00683C0C" w:rsidRDefault="00683C0C" w:rsidP="00E35971">
      <w:pPr>
        <w:jc w:val="center"/>
        <w:rPr>
          <w:rFonts w:ascii="Calibri Light" w:hAnsi="Calibri Light" w:cs="Calibri Light"/>
          <w:sz w:val="22"/>
        </w:rPr>
      </w:pPr>
    </w:p>
    <w:p w14:paraId="1060DE17" w14:textId="0D476467" w:rsidR="00C355B2" w:rsidRPr="00A62535" w:rsidRDefault="00C355B2" w:rsidP="00E35971">
      <w:pPr>
        <w:jc w:val="center"/>
        <w:rPr>
          <w:rFonts w:ascii="Calibri Light" w:hAnsi="Calibri Light" w:cs="Calibri Light"/>
          <w:sz w:val="22"/>
        </w:rPr>
      </w:pPr>
      <w:r>
        <w:rPr>
          <w:rFonts w:ascii="Calibri Light" w:hAnsi="Calibri Light" w:cs="Calibri Light"/>
          <w:sz w:val="22"/>
        </w:rPr>
        <w:t>___________________________</w:t>
      </w:r>
    </w:p>
    <w:sectPr w:rsidR="00C355B2" w:rsidRPr="00A62535"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383745DA"/>
    <w:multiLevelType w:val="multilevel"/>
    <w:tmpl w:val="AA0C3A4A"/>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3E14F2A"/>
    <w:multiLevelType w:val="multilevel"/>
    <w:tmpl w:val="C3E81932"/>
    <w:lvl w:ilvl="0">
      <w:start w:val="2"/>
      <w:numFmt w:val="decimal"/>
      <w:lvlText w:val="%1."/>
      <w:lvlJc w:val="left"/>
      <w:pPr>
        <w:ind w:left="10283" w:hanging="360"/>
      </w:pPr>
      <w:rPr>
        <w:rFonts w:hint="default"/>
        <w:b/>
      </w:rPr>
    </w:lvl>
    <w:lvl w:ilvl="1">
      <w:start w:val="1"/>
      <w:numFmt w:val="decimal"/>
      <w:isLgl/>
      <w:lvlText w:val="%1.%2."/>
      <w:lvlJc w:val="left"/>
      <w:pPr>
        <w:ind w:left="1220" w:hanging="369"/>
      </w:pPr>
      <w:rPr>
        <w:rFonts w:hint="default"/>
        <w:b w:val="0"/>
        <w:bCs w:val="0"/>
        <w:i w:val="0"/>
        <w:sz w:val="24"/>
      </w:rPr>
    </w:lvl>
    <w:lvl w:ilvl="2">
      <w:start w:val="1"/>
      <w:numFmt w:val="decimal"/>
      <w:isLgl/>
      <w:lvlText w:val="%1.%2.%3."/>
      <w:lvlJc w:val="left"/>
      <w:pPr>
        <w:ind w:left="1850" w:hanging="720"/>
      </w:pPr>
      <w:rPr>
        <w:rFonts w:hint="default"/>
      </w:rPr>
    </w:lvl>
    <w:lvl w:ilvl="3">
      <w:start w:val="1"/>
      <w:numFmt w:val="decimal"/>
      <w:isLgl/>
      <w:lvlText w:val="%1.%2.%3.%4."/>
      <w:lvlJc w:val="left"/>
      <w:pPr>
        <w:ind w:left="1850" w:hanging="720"/>
      </w:pPr>
      <w:rPr>
        <w:rFonts w:hint="default"/>
      </w:rPr>
    </w:lvl>
    <w:lvl w:ilvl="4">
      <w:start w:val="1"/>
      <w:numFmt w:val="decimal"/>
      <w:isLgl/>
      <w:lvlText w:val="%1.%2.%3.%4.%5."/>
      <w:lvlJc w:val="left"/>
      <w:pPr>
        <w:ind w:left="2210" w:hanging="1080"/>
      </w:pPr>
      <w:rPr>
        <w:rFonts w:hint="default"/>
      </w:rPr>
    </w:lvl>
    <w:lvl w:ilvl="5">
      <w:start w:val="1"/>
      <w:numFmt w:val="decimal"/>
      <w:isLgl/>
      <w:lvlText w:val="%1.%2.%3.%4.%5.%6."/>
      <w:lvlJc w:val="left"/>
      <w:pPr>
        <w:ind w:left="2210" w:hanging="1080"/>
      </w:pPr>
      <w:rPr>
        <w:rFonts w:hint="default"/>
      </w:rPr>
    </w:lvl>
    <w:lvl w:ilvl="6">
      <w:start w:val="1"/>
      <w:numFmt w:val="decimal"/>
      <w:isLgl/>
      <w:lvlText w:val="%1.%2.%3.%4.%5.%6.%7."/>
      <w:lvlJc w:val="left"/>
      <w:pPr>
        <w:ind w:left="257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30" w:hanging="1800"/>
      </w:pPr>
      <w:rPr>
        <w:rFonts w:hint="default"/>
      </w:rPr>
    </w:lvl>
  </w:abstractNum>
  <w:abstractNum w:abstractNumId="3" w15:restartNumberingAfterBreak="0">
    <w:nsid w:val="5EB33745"/>
    <w:multiLevelType w:val="multilevel"/>
    <w:tmpl w:val="3CA4B4E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7D091FB5"/>
    <w:multiLevelType w:val="multilevel"/>
    <w:tmpl w:val="9E4C67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664743979">
    <w:abstractNumId w:val="0"/>
  </w:num>
  <w:num w:numId="2" w16cid:durableId="890114222">
    <w:abstractNumId w:val="1"/>
  </w:num>
  <w:num w:numId="3" w16cid:durableId="534080455">
    <w:abstractNumId w:val="2"/>
  </w:num>
  <w:num w:numId="4" w16cid:durableId="831144966">
    <w:abstractNumId w:val="3"/>
  </w:num>
  <w:num w:numId="5" w16cid:durableId="4288916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14617"/>
    <w:rsid w:val="00037267"/>
    <w:rsid w:val="00070362"/>
    <w:rsid w:val="000D77EF"/>
    <w:rsid w:val="000E1C43"/>
    <w:rsid w:val="0010175D"/>
    <w:rsid w:val="00111AC3"/>
    <w:rsid w:val="001D3FDB"/>
    <w:rsid w:val="001D7FEB"/>
    <w:rsid w:val="001E207C"/>
    <w:rsid w:val="001E7A02"/>
    <w:rsid w:val="00216E2D"/>
    <w:rsid w:val="00263EF5"/>
    <w:rsid w:val="0029411E"/>
    <w:rsid w:val="002B1B8F"/>
    <w:rsid w:val="003028EB"/>
    <w:rsid w:val="00321874"/>
    <w:rsid w:val="00326B6E"/>
    <w:rsid w:val="00332C75"/>
    <w:rsid w:val="00356659"/>
    <w:rsid w:val="00375621"/>
    <w:rsid w:val="00377D0B"/>
    <w:rsid w:val="003C3231"/>
    <w:rsid w:val="003C4D50"/>
    <w:rsid w:val="003C552C"/>
    <w:rsid w:val="0041723C"/>
    <w:rsid w:val="0042481F"/>
    <w:rsid w:val="004440E7"/>
    <w:rsid w:val="00452D65"/>
    <w:rsid w:val="004540C0"/>
    <w:rsid w:val="004A53C7"/>
    <w:rsid w:val="004A6850"/>
    <w:rsid w:val="004F4D45"/>
    <w:rsid w:val="0057797F"/>
    <w:rsid w:val="00594C1A"/>
    <w:rsid w:val="00604FEF"/>
    <w:rsid w:val="00620CB1"/>
    <w:rsid w:val="00683C0C"/>
    <w:rsid w:val="0069012D"/>
    <w:rsid w:val="006F7248"/>
    <w:rsid w:val="00735D34"/>
    <w:rsid w:val="0079608E"/>
    <w:rsid w:val="00825FAC"/>
    <w:rsid w:val="00876575"/>
    <w:rsid w:val="008D3B2D"/>
    <w:rsid w:val="00912E14"/>
    <w:rsid w:val="00995FF6"/>
    <w:rsid w:val="009E077D"/>
    <w:rsid w:val="009F63FA"/>
    <w:rsid w:val="009F69B1"/>
    <w:rsid w:val="00A44889"/>
    <w:rsid w:val="00A62535"/>
    <w:rsid w:val="00A842D7"/>
    <w:rsid w:val="00AB74CA"/>
    <w:rsid w:val="00B83962"/>
    <w:rsid w:val="00C355B2"/>
    <w:rsid w:val="00C42C14"/>
    <w:rsid w:val="00C50AE7"/>
    <w:rsid w:val="00D12884"/>
    <w:rsid w:val="00D40DF5"/>
    <w:rsid w:val="00DC38BE"/>
    <w:rsid w:val="00E35971"/>
    <w:rsid w:val="00E4446B"/>
    <w:rsid w:val="00E45F59"/>
    <w:rsid w:val="00E53C87"/>
    <w:rsid w:val="00E66666"/>
    <w:rsid w:val="00E7788A"/>
    <w:rsid w:val="00FA1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customStyle="1" w:styleId="ListParagraph1">
    <w:name w:val="List Paragraph1"/>
    <w:basedOn w:val="prastasis"/>
    <w:uiPriority w:val="34"/>
    <w:qFormat/>
    <w:rsid w:val="00332C75"/>
    <w:pPr>
      <w:suppressAutoHyphens w:val="0"/>
      <w:autoSpaceDN/>
      <w:spacing w:after="0" w:line="240" w:lineRule="auto"/>
      <w:ind w:left="720" w:firstLine="720"/>
      <w:contextualSpacing/>
      <w:jc w:val="both"/>
      <w:textAlignment w:val="auto"/>
    </w:pPr>
    <w:rPr>
      <w:rFonts w:eastAsia="Times New Roman"/>
      <w:sz w:val="20"/>
      <w:szCs w:val="20"/>
    </w:rPr>
  </w:style>
  <w:style w:type="paragraph" w:customStyle="1" w:styleId="CentrBoldm">
    <w:name w:val="CentrBoldm"/>
    <w:basedOn w:val="prastasis"/>
    <w:rsid w:val="00332C75"/>
    <w:pPr>
      <w:suppressAutoHyphens w:val="0"/>
      <w:autoSpaceDE w:val="0"/>
      <w:adjustRightInd w:val="0"/>
      <w:spacing w:after="0" w:line="240" w:lineRule="auto"/>
      <w:jc w:val="center"/>
      <w:textAlignment w:val="auto"/>
    </w:pPr>
    <w:rPr>
      <w:rFonts w:ascii="TimesLT" w:eastAsia="Times New Roman" w:hAnsi="TimesLT"/>
      <w:b/>
      <w:bCs/>
      <w:sz w:val="20"/>
      <w:szCs w:val="20"/>
      <w:lang w:val="en-US"/>
    </w:rPr>
  </w:style>
  <w:style w:type="character" w:customStyle="1" w:styleId="PoratDiagrama">
    <w:name w:val="Poraštė Diagrama"/>
    <w:basedOn w:val="Numatytasispastraiposriftas"/>
    <w:link w:val="Porat"/>
    <w:uiPriority w:val="99"/>
    <w:qFormat/>
    <w:rsid w:val="00B83962"/>
    <w:rPr>
      <w:rFonts w:ascii="Times New Roman" w:hAnsi="Times New Roman"/>
      <w:sz w:val="24"/>
    </w:rPr>
  </w:style>
  <w:style w:type="paragraph" w:styleId="Porat">
    <w:name w:val="footer"/>
    <w:basedOn w:val="prastasis"/>
    <w:link w:val="PoratDiagrama"/>
    <w:uiPriority w:val="99"/>
    <w:unhideWhenUsed/>
    <w:rsid w:val="00B83962"/>
    <w:pPr>
      <w:tabs>
        <w:tab w:val="center" w:pos="4819"/>
        <w:tab w:val="right" w:pos="9638"/>
      </w:tabs>
      <w:suppressAutoHyphens w:val="0"/>
      <w:autoSpaceDN/>
      <w:spacing w:after="0" w:line="240" w:lineRule="auto"/>
      <w:textAlignment w:val="auto"/>
    </w:pPr>
    <w:rPr>
      <w:rFonts w:eastAsiaTheme="minorHAnsi" w:cstheme="minorBidi"/>
      <w:lang w:val="en-GB"/>
    </w:rPr>
  </w:style>
  <w:style w:type="character" w:customStyle="1" w:styleId="PoratDiagrama1">
    <w:name w:val="Poraštė Diagrama1"/>
    <w:basedOn w:val="Numatytasispastraiposriftas"/>
    <w:uiPriority w:val="99"/>
    <w:semiHidden/>
    <w:rsid w:val="00B83962"/>
    <w:rPr>
      <w:rFonts w:ascii="Times New Roman" w:eastAsia="Calibri" w:hAnsi="Times New Roman" w:cs="Times New Roman"/>
      <w:sz w:val="24"/>
      <w:lang w:val="lt-LT"/>
    </w:rPr>
  </w:style>
  <w:style w:type="table" w:styleId="Lentelstinklelis">
    <w:name w:val="Table Grid"/>
    <w:basedOn w:val="prastojilentel"/>
    <w:uiPriority w:val="39"/>
    <w:rsid w:val="0021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A62535"/>
    <w:pPr>
      <w:suppressAutoHyphens w:val="0"/>
      <w:autoSpaceDN/>
      <w:spacing w:after="0" w:line="240" w:lineRule="auto"/>
      <w:ind w:left="720"/>
      <w:contextualSpacing/>
      <w:textAlignment w:val="auto"/>
    </w:pPr>
    <w:rPr>
      <w:rFonts w:eastAsia="Times New Roman"/>
      <w:szCs w:val="20"/>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A6253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02A8D"/>
    <w:rsid w:val="00014617"/>
    <w:rsid w:val="00037267"/>
    <w:rsid w:val="00064217"/>
    <w:rsid w:val="00070362"/>
    <w:rsid w:val="0008208A"/>
    <w:rsid w:val="000F6EF0"/>
    <w:rsid w:val="001B41E4"/>
    <w:rsid w:val="001D7FEB"/>
    <w:rsid w:val="0020343C"/>
    <w:rsid w:val="00221BC4"/>
    <w:rsid w:val="00263EF5"/>
    <w:rsid w:val="002A5B22"/>
    <w:rsid w:val="003028EB"/>
    <w:rsid w:val="00375621"/>
    <w:rsid w:val="00377D0B"/>
    <w:rsid w:val="0040336E"/>
    <w:rsid w:val="0041723C"/>
    <w:rsid w:val="00434E8B"/>
    <w:rsid w:val="004A53C7"/>
    <w:rsid w:val="004C0141"/>
    <w:rsid w:val="004F4D45"/>
    <w:rsid w:val="0057797F"/>
    <w:rsid w:val="00604FEF"/>
    <w:rsid w:val="006F7248"/>
    <w:rsid w:val="00743892"/>
    <w:rsid w:val="00746BD1"/>
    <w:rsid w:val="00764A39"/>
    <w:rsid w:val="007F521A"/>
    <w:rsid w:val="00856C8B"/>
    <w:rsid w:val="008D3B2D"/>
    <w:rsid w:val="00912E14"/>
    <w:rsid w:val="009C6CA6"/>
    <w:rsid w:val="00A44889"/>
    <w:rsid w:val="00A611B1"/>
    <w:rsid w:val="00AB74CA"/>
    <w:rsid w:val="00AC789D"/>
    <w:rsid w:val="00AD4C51"/>
    <w:rsid w:val="00B54938"/>
    <w:rsid w:val="00BA42DD"/>
    <w:rsid w:val="00BC4E9F"/>
    <w:rsid w:val="00BD1B19"/>
    <w:rsid w:val="00C42C14"/>
    <w:rsid w:val="00C5199B"/>
    <w:rsid w:val="00CA395D"/>
    <w:rsid w:val="00CE466D"/>
    <w:rsid w:val="00D7642B"/>
    <w:rsid w:val="00DE4D7B"/>
    <w:rsid w:val="00E25E51"/>
    <w:rsid w:val="00E45F59"/>
    <w:rsid w:val="00EA743B"/>
    <w:rsid w:val="00F017E5"/>
    <w:rsid w:val="00FA1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1388</Words>
  <Characters>792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6</cp:revision>
  <dcterms:created xsi:type="dcterms:W3CDTF">2026-04-22T07:06:00Z</dcterms:created>
  <dcterms:modified xsi:type="dcterms:W3CDTF">2026-04-24T08:32:00Z</dcterms:modified>
</cp:coreProperties>
</file>